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64A" w14:textId="56A78D22"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4D5BAEC0">
                <wp:simplePos x="0" y="0"/>
                <wp:positionH relativeFrom="page">
                  <wp:posOffset>2357610</wp:posOffset>
                </wp:positionH>
                <wp:positionV relativeFrom="page">
                  <wp:posOffset>231354</wp:posOffset>
                </wp:positionV>
                <wp:extent cx="3383280" cy="325120"/>
                <wp:effectExtent l="0" t="0" r="7620" b="508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96B3F" w14:textId="77777777" w:rsidR="003D7EFE" w:rsidRDefault="003D7EFE" w:rsidP="003D7EFE">
                            <w:pPr>
                              <w:widowControl/>
                              <w:autoSpaceDE w:val="0"/>
                              <w:autoSpaceDN w:val="0"/>
                              <w:adjustRightInd w:val="0"/>
                              <w:jc w:val="center"/>
                              <w:rPr>
                                <w:rFonts w:ascii="Candara" w:hAnsi="Candara" w:cs="Candara"/>
                                <w:b/>
                                <w:bCs/>
                                <w:color w:val="2A468B"/>
                                <w:kern w:val="0"/>
                                <w:sz w:val="18"/>
                                <w:szCs w:val="18"/>
                                <w:lang w:eastAsia="en-GB"/>
                              </w:rPr>
                            </w:pPr>
                            <w:r>
                              <w:rPr>
                                <w:rFonts w:ascii="Candara" w:hAnsi="Candara" w:cs="Candara"/>
                                <w:b/>
                                <w:bCs/>
                                <w:color w:val="2A468B"/>
                                <w:kern w:val="0"/>
                                <w:sz w:val="18"/>
                                <w:szCs w:val="18"/>
                                <w:lang w:eastAsia="en-GB"/>
                              </w:rPr>
                              <w:t>PARISH OF SAINT MARY THE GREAT WITH SAINT MICHAEL, CAMBRIDGE</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65pt;margin-top:18.2pt;width:266.4pt;height:25.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" filled="f" stroked="f">
                <v:textbox inset="0,0,0,0">
                  <w:txbxContent>
                    <w:p w14:paraId="4D196B3F" w14:textId="77777777" w:rsidR="003D7EFE" w:rsidRDefault="003D7EFE" w:rsidP="003D7EFE">
                      <w:pPr>
                        <w:widowControl/>
                        <w:autoSpaceDE w:val="0"/>
                        <w:autoSpaceDN w:val="0"/>
                        <w:adjustRightInd w:val="0"/>
                        <w:jc w:val="center"/>
                        <w:rPr>
                          <w:rFonts w:ascii="Candara" w:hAnsi="Candara" w:cs="Candara"/>
                          <w:b/>
                          <w:bCs/>
                          <w:color w:val="2A468B"/>
                          <w:kern w:val="0"/>
                          <w:sz w:val="18"/>
                          <w:szCs w:val="18"/>
                          <w:lang w:eastAsia="en-GB"/>
                        </w:rPr>
                      </w:pPr>
                      <w:r>
                        <w:rPr>
                          <w:rFonts w:ascii="Candara" w:hAnsi="Candara" w:cs="Candara"/>
                          <w:b/>
                          <w:bCs/>
                          <w:color w:val="2A468B"/>
                          <w:kern w:val="0"/>
                          <w:sz w:val="18"/>
                          <w:szCs w:val="18"/>
                          <w:lang w:eastAsia="en-GB"/>
                        </w:rPr>
                        <w:t>PARISH OF SAINT MARY THE GREAT WITH SAINT MICHAEL, CAMBRIDGE</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6FFE8C06"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 xml:space="preserve">I declare that the above answers are </w:t>
      </w:r>
      <w:proofErr w:type="gramStart"/>
      <w:r w:rsidRPr="00423201">
        <w:rPr>
          <w:b/>
          <w:sz w:val="22"/>
          <w:szCs w:val="22"/>
        </w:rPr>
        <w:t>true</w:t>
      </w:r>
      <w:proofErr w:type="gramEnd"/>
      <w:r w:rsidRPr="00423201">
        <w:rPr>
          <w:b/>
          <w:sz w:val="22"/>
          <w:szCs w:val="22"/>
        </w:rPr>
        <w:t xml:space="preserv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423201">
        <w:rPr>
          <w:bCs/>
          <w:sz w:val="22"/>
          <w:szCs w:val="22"/>
        </w:rPr>
        <w:t>so</w:t>
      </w:r>
      <w:proofErr w:type="gramEnd"/>
      <w:r w:rsidRPr="00423201">
        <w:rPr>
          <w:bCs/>
          <w:sz w:val="22"/>
          <w:szCs w:val="22"/>
        </w:rPr>
        <w:t xml:space="preserve">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 xml:space="preserve">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w:t>
      </w:r>
      <w:proofErr w:type="gramStart"/>
      <w:r w:rsidRPr="00423201">
        <w:rPr>
          <w:bCs/>
          <w:sz w:val="22"/>
          <w:szCs w:val="22"/>
        </w:rPr>
        <w:t>as a result of</w:t>
      </w:r>
      <w:proofErr w:type="gramEnd"/>
      <w:r w:rsidRPr="00423201">
        <w:rPr>
          <w:bCs/>
          <w:sz w:val="22"/>
          <w:szCs w:val="22"/>
        </w:rPr>
        <w:t xml:space="preserve">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43AEF53E">
      <w:start w:val="1"/>
      <w:numFmt w:val="decimal"/>
      <w:lvlText w:val="%1."/>
      <w:lvlJc w:val="left"/>
      <w:pPr>
        <w:tabs>
          <w:tab w:val="num" w:pos="1260"/>
        </w:tabs>
        <w:ind w:left="1260" w:hanging="360"/>
      </w:pPr>
    </w:lvl>
    <w:lvl w:ilvl="1" w:tplc="044E8106" w:tentative="1">
      <w:start w:val="1"/>
      <w:numFmt w:val="lowerLetter"/>
      <w:lvlText w:val="%2."/>
      <w:lvlJc w:val="left"/>
      <w:pPr>
        <w:tabs>
          <w:tab w:val="num" w:pos="1980"/>
        </w:tabs>
        <w:ind w:left="1980" w:hanging="360"/>
      </w:pPr>
    </w:lvl>
    <w:lvl w:ilvl="2" w:tplc="5AD2850A" w:tentative="1">
      <w:start w:val="1"/>
      <w:numFmt w:val="lowerRoman"/>
      <w:lvlText w:val="%3."/>
      <w:lvlJc w:val="right"/>
      <w:pPr>
        <w:tabs>
          <w:tab w:val="num" w:pos="2700"/>
        </w:tabs>
        <w:ind w:left="2700" w:hanging="180"/>
      </w:pPr>
    </w:lvl>
    <w:lvl w:ilvl="3" w:tplc="62EC7C14" w:tentative="1">
      <w:start w:val="1"/>
      <w:numFmt w:val="decimal"/>
      <w:lvlText w:val="%4."/>
      <w:lvlJc w:val="left"/>
      <w:pPr>
        <w:tabs>
          <w:tab w:val="num" w:pos="3420"/>
        </w:tabs>
        <w:ind w:left="3420" w:hanging="360"/>
      </w:pPr>
    </w:lvl>
    <w:lvl w:ilvl="4" w:tplc="A98AAD10" w:tentative="1">
      <w:start w:val="1"/>
      <w:numFmt w:val="lowerLetter"/>
      <w:lvlText w:val="%5."/>
      <w:lvlJc w:val="left"/>
      <w:pPr>
        <w:tabs>
          <w:tab w:val="num" w:pos="4140"/>
        </w:tabs>
        <w:ind w:left="4140" w:hanging="360"/>
      </w:pPr>
    </w:lvl>
    <w:lvl w:ilvl="5" w:tplc="BD748184" w:tentative="1">
      <w:start w:val="1"/>
      <w:numFmt w:val="lowerRoman"/>
      <w:lvlText w:val="%6."/>
      <w:lvlJc w:val="right"/>
      <w:pPr>
        <w:tabs>
          <w:tab w:val="num" w:pos="4860"/>
        </w:tabs>
        <w:ind w:left="4860" w:hanging="180"/>
      </w:pPr>
    </w:lvl>
    <w:lvl w:ilvl="6" w:tplc="2BA48840" w:tentative="1">
      <w:start w:val="1"/>
      <w:numFmt w:val="decimal"/>
      <w:lvlText w:val="%7."/>
      <w:lvlJc w:val="left"/>
      <w:pPr>
        <w:tabs>
          <w:tab w:val="num" w:pos="5580"/>
        </w:tabs>
        <w:ind w:left="5580" w:hanging="360"/>
      </w:pPr>
    </w:lvl>
    <w:lvl w:ilvl="7" w:tplc="6FBA9CA6" w:tentative="1">
      <w:start w:val="1"/>
      <w:numFmt w:val="lowerLetter"/>
      <w:lvlText w:val="%8."/>
      <w:lvlJc w:val="left"/>
      <w:pPr>
        <w:tabs>
          <w:tab w:val="num" w:pos="6300"/>
        </w:tabs>
        <w:ind w:left="6300" w:hanging="360"/>
      </w:pPr>
    </w:lvl>
    <w:lvl w:ilvl="8" w:tplc="1376FB58"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E722C"/>
    <w:rsid w:val="000F4704"/>
    <w:rsid w:val="003D4387"/>
    <w:rsid w:val="003D7EFE"/>
    <w:rsid w:val="00423201"/>
    <w:rsid w:val="0060181B"/>
    <w:rsid w:val="007A5F2D"/>
    <w:rsid w:val="00A84B3E"/>
    <w:rsid w:val="00AB3DEF"/>
    <w:rsid w:val="00AE7F8E"/>
    <w:rsid w:val="00C34CB0"/>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Devin McLachlan</cp:lastModifiedBy>
  <cp:revision>5</cp:revision>
  <cp:lastPrinted>2013-02-11T13:47:00Z</cp:lastPrinted>
  <dcterms:created xsi:type="dcterms:W3CDTF">2020-01-08T11:08:00Z</dcterms:created>
  <dcterms:modified xsi:type="dcterms:W3CDTF">2022-01-27T13:39:00Z</dcterms:modified>
</cp:coreProperties>
</file>